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20 (Order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Order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1320"/>
        </w:tabs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highlight w:val="white"/>
        <w:rtl w:val="0"/>
      </w:rPr>
      <w:t xml:space="preserve">RM6242 - Construction Professional Services DPS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Schedule 20 (Order Specification)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HJy6PC2YyJfF8B6Lm6j90PlIuQ==">AMUW2mXQ5196yl35O41fuki/MaJENtb446tDyWHBb4PQSD2zm7iB2DJqGGVCXHEqUyNlzrbzQUKVwtdkunPA3xVw/+xXY87+153sa31BH4u/YemcY33p4HgWuxtQVh19RUPWCZiddWpC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2021-09-01T10:29:00Z</dcterms:created>
  <dc:creator>Andrew Thomas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